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342DA" w14:textId="77777777" w:rsidR="00D1669A" w:rsidRPr="0039440E" w:rsidRDefault="00D1669A" w:rsidP="00D1669A">
      <w:pPr>
        <w:pStyle w:val="NadpisJVS1"/>
        <w:rPr>
          <w:sz w:val="36"/>
          <w:szCs w:val="36"/>
        </w:rPr>
      </w:pPr>
      <w:r w:rsidRPr="0039440E">
        <w:rPr>
          <w:sz w:val="36"/>
          <w:szCs w:val="36"/>
        </w:rPr>
        <w:t>Informace pro poskytování dotací z rozpočtu městského obvodu Slezská Ostrava</w:t>
      </w:r>
      <w:r w:rsidR="00AA4171" w:rsidRPr="0039440E">
        <w:rPr>
          <w:sz w:val="36"/>
          <w:szCs w:val="36"/>
        </w:rPr>
        <w:t xml:space="preserve"> </w:t>
      </w:r>
    </w:p>
    <w:p w14:paraId="66784664" w14:textId="77777777" w:rsidR="00D1669A" w:rsidRPr="0039440E" w:rsidRDefault="00D1669A" w:rsidP="00D1669A">
      <w:pPr>
        <w:rPr>
          <w:sz w:val="36"/>
          <w:szCs w:val="36"/>
        </w:rPr>
      </w:pPr>
    </w:p>
    <w:p w14:paraId="107284E5" w14:textId="615C45DA" w:rsidR="00494AD3" w:rsidRPr="000C13EC" w:rsidRDefault="00AA4171" w:rsidP="00D1669A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39440E">
        <w:rPr>
          <w:sz w:val="24"/>
          <w:szCs w:val="24"/>
        </w:rPr>
        <w:t>S</w:t>
      </w:r>
      <w:r w:rsidR="006626E1" w:rsidRPr="0039440E">
        <w:rPr>
          <w:sz w:val="24"/>
          <w:szCs w:val="24"/>
        </w:rPr>
        <w:t xml:space="preserve">tatutární město Ostrava, městský obvod Slezská Ostrava může poskytnout žadatelům </w:t>
      </w:r>
      <w:r w:rsidR="00D1669A" w:rsidRPr="0039440E">
        <w:rPr>
          <w:sz w:val="24"/>
          <w:szCs w:val="24"/>
        </w:rPr>
        <w:t xml:space="preserve">individuální </w:t>
      </w:r>
      <w:r w:rsidR="006626E1" w:rsidRPr="0039440E">
        <w:rPr>
          <w:sz w:val="24"/>
          <w:szCs w:val="24"/>
        </w:rPr>
        <w:t xml:space="preserve">účelové </w:t>
      </w:r>
      <w:r w:rsidR="00D1669A" w:rsidRPr="0039440E">
        <w:rPr>
          <w:sz w:val="24"/>
          <w:szCs w:val="24"/>
        </w:rPr>
        <w:t>dotac</w:t>
      </w:r>
      <w:r w:rsidR="006626E1" w:rsidRPr="0039440E">
        <w:rPr>
          <w:sz w:val="24"/>
          <w:szCs w:val="24"/>
        </w:rPr>
        <w:t>e</w:t>
      </w:r>
      <w:r w:rsidR="00D1669A" w:rsidRPr="0039440E">
        <w:rPr>
          <w:sz w:val="24"/>
          <w:szCs w:val="24"/>
        </w:rPr>
        <w:t xml:space="preserve"> </w:t>
      </w:r>
      <w:r w:rsidR="006626E1" w:rsidRPr="0039440E">
        <w:rPr>
          <w:sz w:val="24"/>
          <w:szCs w:val="24"/>
        </w:rPr>
        <w:t xml:space="preserve">(dále jen „dotace“) případně vyhlásit dotační program v souladu se </w:t>
      </w:r>
      <w:r w:rsidR="00D1669A" w:rsidRPr="0039440E">
        <w:rPr>
          <w:sz w:val="24"/>
          <w:szCs w:val="24"/>
        </w:rPr>
        <w:t>zákon</w:t>
      </w:r>
      <w:r w:rsidR="006626E1" w:rsidRPr="0039440E">
        <w:rPr>
          <w:sz w:val="24"/>
          <w:szCs w:val="24"/>
        </w:rPr>
        <w:t>em</w:t>
      </w:r>
      <w:r w:rsidR="00D1669A" w:rsidRPr="0039440E">
        <w:rPr>
          <w:sz w:val="24"/>
          <w:szCs w:val="24"/>
        </w:rPr>
        <w:t xml:space="preserve"> č. 250/2000 Sb.</w:t>
      </w:r>
      <w:r w:rsidR="00B67A87" w:rsidRPr="0039440E">
        <w:rPr>
          <w:sz w:val="24"/>
          <w:szCs w:val="24"/>
        </w:rPr>
        <w:t>,</w:t>
      </w:r>
      <w:r w:rsidR="00D1669A" w:rsidRPr="0039440E">
        <w:rPr>
          <w:sz w:val="24"/>
          <w:szCs w:val="24"/>
        </w:rPr>
        <w:t xml:space="preserve"> o rozpočtech územních samosprávných celků, ve znění pozdějších předpisů. </w:t>
      </w:r>
    </w:p>
    <w:p w14:paraId="6616D677" w14:textId="77777777" w:rsidR="00494AD3" w:rsidRPr="000C13EC" w:rsidRDefault="00494AD3" w:rsidP="00494AD3">
      <w:pPr>
        <w:pStyle w:val="Odstavecseseznamem"/>
        <w:jc w:val="both"/>
        <w:rPr>
          <w:sz w:val="24"/>
          <w:szCs w:val="24"/>
        </w:rPr>
      </w:pPr>
    </w:p>
    <w:p w14:paraId="152E80DA" w14:textId="3751D503" w:rsidR="00494AD3" w:rsidRPr="0039440E" w:rsidRDefault="0039440E" w:rsidP="00494AD3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Statutární město Ostrava, městský obvod Slezská Ostrava </w:t>
      </w:r>
      <w:r w:rsidR="00D63F95" w:rsidRPr="0039440E">
        <w:rPr>
          <w:sz w:val="24"/>
          <w:szCs w:val="24"/>
        </w:rPr>
        <w:t>poskytuje z</w:t>
      </w:r>
      <w:r>
        <w:rPr>
          <w:sz w:val="24"/>
          <w:szCs w:val="24"/>
        </w:rPr>
        <w:t xml:space="preserve">e svého rozpočtu </w:t>
      </w:r>
      <w:r w:rsidR="00D63F95" w:rsidRPr="0039440E">
        <w:rPr>
          <w:sz w:val="24"/>
          <w:szCs w:val="24"/>
        </w:rPr>
        <w:t>investiční či neinvestiční dotace na základě žádosti a účelu v ní vymezeném,</w:t>
      </w:r>
      <w:r w:rsidR="002F256A" w:rsidRPr="0039440E">
        <w:rPr>
          <w:sz w:val="24"/>
          <w:szCs w:val="24"/>
        </w:rPr>
        <w:t xml:space="preserve"> a to </w:t>
      </w:r>
      <w:r w:rsidR="00D63F95" w:rsidRPr="0039440E">
        <w:rPr>
          <w:sz w:val="24"/>
          <w:szCs w:val="24"/>
        </w:rPr>
        <w:t xml:space="preserve">zejména </w:t>
      </w:r>
      <w:r w:rsidR="00494AD3" w:rsidRPr="0039440E">
        <w:rPr>
          <w:sz w:val="24"/>
          <w:szCs w:val="24"/>
        </w:rPr>
        <w:t xml:space="preserve">spolkům, humanitárním organizacím a jiným právnickým nebo fyzickým osobám působícím v oblasti mládeže, tělovýchovy a sportu, sociálních služeb, požární ochrany, kultury, vzdělávání a vědy, zdravotnictví, protidrogových aktivit, prevence kriminality a ochrany životního prostředí. </w:t>
      </w:r>
    </w:p>
    <w:p w14:paraId="30D9AD25" w14:textId="77777777" w:rsidR="00D1669A" w:rsidRPr="00973B31" w:rsidRDefault="00D1669A" w:rsidP="00D1669A">
      <w:pPr>
        <w:pStyle w:val="Odstavecseseznamem"/>
        <w:rPr>
          <w:sz w:val="24"/>
          <w:szCs w:val="24"/>
        </w:rPr>
      </w:pPr>
    </w:p>
    <w:p w14:paraId="29D4227C" w14:textId="77777777" w:rsidR="00D63F95" w:rsidRPr="00AA4171" w:rsidRDefault="00D1669A" w:rsidP="00D1669A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AA4171">
        <w:rPr>
          <w:sz w:val="24"/>
          <w:szCs w:val="24"/>
        </w:rPr>
        <w:t>Dotací se rozumí poskytnut</w:t>
      </w:r>
      <w:r w:rsidR="00D63F95" w:rsidRPr="00AA4171">
        <w:rPr>
          <w:sz w:val="24"/>
          <w:szCs w:val="24"/>
        </w:rPr>
        <w:t>í peněžních prostředků</w:t>
      </w:r>
      <w:r w:rsidRPr="00AA4171">
        <w:rPr>
          <w:sz w:val="24"/>
          <w:szCs w:val="24"/>
        </w:rPr>
        <w:t xml:space="preserve"> </w:t>
      </w:r>
      <w:r w:rsidR="00D63F95" w:rsidRPr="00AA4171">
        <w:rPr>
          <w:sz w:val="24"/>
          <w:szCs w:val="24"/>
        </w:rPr>
        <w:t>žadateli na předem stanovený účel</w:t>
      </w:r>
      <w:r w:rsidR="002F256A">
        <w:rPr>
          <w:sz w:val="24"/>
          <w:szCs w:val="24"/>
        </w:rPr>
        <w:t>.</w:t>
      </w:r>
    </w:p>
    <w:p w14:paraId="6F2125F7" w14:textId="77777777" w:rsidR="00D1669A" w:rsidRPr="00CA2C67" w:rsidRDefault="00D1669A" w:rsidP="00D1669A">
      <w:pPr>
        <w:pStyle w:val="Odstavecseseznamem"/>
        <w:rPr>
          <w:sz w:val="24"/>
          <w:szCs w:val="24"/>
        </w:rPr>
      </w:pPr>
    </w:p>
    <w:p w14:paraId="65BA77C7" w14:textId="06B45F49" w:rsidR="00D1669A" w:rsidRDefault="00D1669A" w:rsidP="00D1669A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Účelem dotace je financování konkrétního projektu. Účel použití dotace žadatel popíše v podané žádosti, a takto bude následně převeden do </w:t>
      </w:r>
      <w:r w:rsidR="00D63F95">
        <w:rPr>
          <w:sz w:val="24"/>
          <w:szCs w:val="24"/>
        </w:rPr>
        <w:t xml:space="preserve">veřejnoprávní </w:t>
      </w:r>
      <w:r>
        <w:rPr>
          <w:sz w:val="24"/>
          <w:szCs w:val="24"/>
        </w:rPr>
        <w:t>smlouvy o poskytnutí dotace</w:t>
      </w:r>
      <w:r w:rsidR="00D63F95">
        <w:rPr>
          <w:sz w:val="24"/>
          <w:szCs w:val="24"/>
        </w:rPr>
        <w:t xml:space="preserve"> (dále jen „smlouva“)</w:t>
      </w:r>
      <w:r>
        <w:rPr>
          <w:sz w:val="24"/>
          <w:szCs w:val="24"/>
        </w:rPr>
        <w:t>. Dotace se poskytuje ve vztahu k</w:t>
      </w:r>
      <w:r w:rsidR="002F256A">
        <w:rPr>
          <w:sz w:val="24"/>
          <w:szCs w:val="24"/>
        </w:rPr>
        <w:t> </w:t>
      </w:r>
      <w:r w:rsidR="00D63F95">
        <w:rPr>
          <w:sz w:val="24"/>
          <w:szCs w:val="24"/>
        </w:rPr>
        <w:t>ú</w:t>
      </w:r>
      <w:r>
        <w:rPr>
          <w:sz w:val="24"/>
          <w:szCs w:val="24"/>
        </w:rPr>
        <w:t>čelu</w:t>
      </w:r>
      <w:r w:rsidR="002F256A">
        <w:rPr>
          <w:sz w:val="24"/>
          <w:szCs w:val="24"/>
        </w:rPr>
        <w:t>,</w:t>
      </w:r>
      <w:r>
        <w:rPr>
          <w:sz w:val="24"/>
          <w:szCs w:val="24"/>
        </w:rPr>
        <w:t xml:space="preserve"> buď na uspořádání jednorázové akce před touto akcí, nebo jako příspěvek na náklady již uskutečněné akce</w:t>
      </w:r>
      <w:r w:rsidR="002F256A">
        <w:rPr>
          <w:sz w:val="24"/>
          <w:szCs w:val="24"/>
        </w:rPr>
        <w:t>,</w:t>
      </w:r>
      <w:r>
        <w:rPr>
          <w:sz w:val="24"/>
          <w:szCs w:val="24"/>
        </w:rPr>
        <w:t xml:space="preserve"> nebo na činnosti trvající po delší časový úsek (např. celoroční činnost).</w:t>
      </w:r>
    </w:p>
    <w:p w14:paraId="3D9201A8" w14:textId="77777777" w:rsidR="00D1669A" w:rsidRPr="00330819" w:rsidRDefault="00D1669A" w:rsidP="00D1669A">
      <w:pPr>
        <w:pStyle w:val="Odstavecseseznamem"/>
        <w:rPr>
          <w:sz w:val="24"/>
          <w:szCs w:val="24"/>
        </w:rPr>
      </w:pPr>
    </w:p>
    <w:p w14:paraId="2556673E" w14:textId="77777777" w:rsidR="00D1669A" w:rsidRPr="00C42E0D" w:rsidRDefault="00D1669A" w:rsidP="00C42E0D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Dob</w:t>
      </w:r>
      <w:r w:rsidR="00C42E0D">
        <w:rPr>
          <w:sz w:val="24"/>
          <w:szCs w:val="24"/>
        </w:rPr>
        <w:t>ou</w:t>
      </w:r>
      <w:r>
        <w:rPr>
          <w:sz w:val="24"/>
          <w:szCs w:val="24"/>
        </w:rPr>
        <w:t xml:space="preserve">, v níž má být dosaženo účelu dotace </w:t>
      </w:r>
      <w:r w:rsidR="00C42E0D">
        <w:rPr>
          <w:sz w:val="24"/>
          <w:szCs w:val="24"/>
        </w:rPr>
        <w:t xml:space="preserve">je </w:t>
      </w:r>
      <w:r>
        <w:rPr>
          <w:sz w:val="24"/>
          <w:szCs w:val="24"/>
        </w:rPr>
        <w:t xml:space="preserve">období </w:t>
      </w:r>
      <w:r w:rsidR="00C42E0D">
        <w:rPr>
          <w:sz w:val="24"/>
          <w:szCs w:val="24"/>
        </w:rPr>
        <w:t xml:space="preserve">zejména od 1. 1. do 30. 11. toho daného kalendářního roku, </w:t>
      </w:r>
      <w:r w:rsidRPr="00C42E0D">
        <w:rPr>
          <w:sz w:val="24"/>
          <w:szCs w:val="24"/>
        </w:rPr>
        <w:t>k úhradě uznatelných nákladů prokazatelně souvisejících s realizací účelu dotace. Dobu uvádí žadatel v žádosti.</w:t>
      </w:r>
    </w:p>
    <w:p w14:paraId="7EC38DDC" w14:textId="77777777" w:rsidR="00D1669A" w:rsidRDefault="00D1669A" w:rsidP="00D1669A">
      <w:pPr>
        <w:pStyle w:val="Odstavecseseznamem"/>
        <w:rPr>
          <w:sz w:val="24"/>
          <w:szCs w:val="24"/>
        </w:rPr>
      </w:pPr>
    </w:p>
    <w:p w14:paraId="681A803A" w14:textId="45F2E13D" w:rsidR="00D1669A" w:rsidRDefault="00D1669A" w:rsidP="00D1669A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Pokud smlouva nestanoví jinak, je uznatelný</w:t>
      </w:r>
      <w:r w:rsidR="001A7A26">
        <w:rPr>
          <w:sz w:val="24"/>
          <w:szCs w:val="24"/>
        </w:rPr>
        <w:t>m</w:t>
      </w:r>
      <w:r>
        <w:rPr>
          <w:sz w:val="24"/>
          <w:szCs w:val="24"/>
        </w:rPr>
        <w:t xml:space="preserve"> nákladem, který lze financovat z dotace takový náklad, který: </w:t>
      </w:r>
    </w:p>
    <w:p w14:paraId="5BB62C1A" w14:textId="77777777" w:rsidR="00D1669A" w:rsidRPr="00330819" w:rsidRDefault="00D1669A" w:rsidP="00D1669A">
      <w:pPr>
        <w:pStyle w:val="Odstavecseseznamem"/>
        <w:rPr>
          <w:sz w:val="24"/>
          <w:szCs w:val="24"/>
        </w:rPr>
      </w:pPr>
    </w:p>
    <w:p w14:paraId="76C6C506" w14:textId="77777777" w:rsidR="00D1669A" w:rsidRDefault="00D1669A" w:rsidP="00D1669A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vznikl příjemci a byl příjemcem uhrazen v období, v němž má být dosaženo účelu dotace</w:t>
      </w:r>
      <w:r w:rsidR="009F774E">
        <w:rPr>
          <w:sz w:val="24"/>
          <w:szCs w:val="24"/>
        </w:rPr>
        <w:t>,</w:t>
      </w:r>
    </w:p>
    <w:p w14:paraId="42816061" w14:textId="77777777" w:rsidR="00D1669A" w:rsidRDefault="00D1669A" w:rsidP="00D1669A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byl vynaložen v souladu s účelem dotace a podmínkami smlouvy</w:t>
      </w:r>
      <w:r w:rsidR="009F774E">
        <w:rPr>
          <w:sz w:val="24"/>
          <w:szCs w:val="24"/>
        </w:rPr>
        <w:t>,</w:t>
      </w:r>
    </w:p>
    <w:p w14:paraId="785B43F9" w14:textId="77777777" w:rsidR="00D1669A" w:rsidRDefault="00D1669A" w:rsidP="00D1669A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vyhovuje zásadám účelnosti, efektivnosti a hospodárnosti dle zákona č. 320/2001 Sb.</w:t>
      </w:r>
      <w:r w:rsidR="009F774E">
        <w:rPr>
          <w:sz w:val="24"/>
          <w:szCs w:val="24"/>
        </w:rPr>
        <w:t>,</w:t>
      </w:r>
      <w:r>
        <w:rPr>
          <w:sz w:val="24"/>
          <w:szCs w:val="24"/>
        </w:rPr>
        <w:t xml:space="preserve"> o finanční kontrole ve veřejné správě a o změně některých zákonů (zákon o finanční kontrole), ve znění pozdějších předpisů</w:t>
      </w:r>
      <w:r w:rsidR="009F774E">
        <w:rPr>
          <w:sz w:val="24"/>
          <w:szCs w:val="24"/>
        </w:rPr>
        <w:t>,</w:t>
      </w:r>
    </w:p>
    <w:p w14:paraId="604BA662" w14:textId="77777777" w:rsidR="00D1669A" w:rsidRDefault="00D1669A" w:rsidP="00D1669A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byl zanesen v účetnictví příjemce, je identifikovatelný a podložený ostatními záznamy.</w:t>
      </w:r>
    </w:p>
    <w:p w14:paraId="513AF26A" w14:textId="77777777" w:rsidR="00D1669A" w:rsidRDefault="00D1669A" w:rsidP="00D1669A">
      <w:pPr>
        <w:jc w:val="both"/>
      </w:pPr>
    </w:p>
    <w:p w14:paraId="5D72AD2A" w14:textId="71DB2528" w:rsidR="00D1669A" w:rsidRDefault="00D1669A" w:rsidP="009F774E">
      <w:pPr>
        <w:pStyle w:val="Odstavecseseznamem"/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Žádosti o dotace se podávají na zveřejněném formuláři</w:t>
      </w:r>
      <w:r w:rsidR="00F077A3">
        <w:rPr>
          <w:sz w:val="24"/>
          <w:szCs w:val="24"/>
        </w:rPr>
        <w:t xml:space="preserve"> pro daný rok</w:t>
      </w:r>
      <w:r>
        <w:rPr>
          <w:sz w:val="24"/>
          <w:szCs w:val="24"/>
        </w:rPr>
        <w:t>.</w:t>
      </w:r>
    </w:p>
    <w:p w14:paraId="136A0A3D" w14:textId="77777777" w:rsidR="00D1669A" w:rsidRDefault="00D1669A" w:rsidP="00D1669A">
      <w:pPr>
        <w:jc w:val="both"/>
      </w:pPr>
    </w:p>
    <w:p w14:paraId="661781CD" w14:textId="28C66390" w:rsidR="00D1669A" w:rsidRDefault="00D1669A" w:rsidP="00D1669A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Přílohou žádosti je</w:t>
      </w:r>
      <w:r w:rsidR="009F774E">
        <w:rPr>
          <w:sz w:val="24"/>
          <w:szCs w:val="24"/>
        </w:rPr>
        <w:t>,</w:t>
      </w:r>
      <w:r>
        <w:rPr>
          <w:sz w:val="24"/>
          <w:szCs w:val="24"/>
        </w:rPr>
        <w:t xml:space="preserve"> mimo jiné</w:t>
      </w:r>
      <w:r w:rsidR="009F774E">
        <w:rPr>
          <w:sz w:val="24"/>
          <w:szCs w:val="24"/>
        </w:rPr>
        <w:t>,</w:t>
      </w:r>
      <w:r>
        <w:rPr>
          <w:sz w:val="24"/>
          <w:szCs w:val="24"/>
        </w:rPr>
        <w:t xml:space="preserve"> popis projektu (včetně odůvodnění, proč </w:t>
      </w:r>
      <w:r w:rsidR="009F774E">
        <w:rPr>
          <w:sz w:val="24"/>
          <w:szCs w:val="24"/>
        </w:rPr>
        <w:t xml:space="preserve">by měla </w:t>
      </w:r>
      <w:r>
        <w:rPr>
          <w:sz w:val="24"/>
          <w:szCs w:val="24"/>
        </w:rPr>
        <w:t>být dotace</w:t>
      </w:r>
      <w:r w:rsidR="000A3C28">
        <w:rPr>
          <w:sz w:val="24"/>
          <w:szCs w:val="24"/>
        </w:rPr>
        <w:t xml:space="preserve"> </w:t>
      </w:r>
      <w:r>
        <w:rPr>
          <w:sz w:val="24"/>
          <w:szCs w:val="24"/>
        </w:rPr>
        <w:t>poskytnuta) a celkové předpokládané náklady projektu strukturované v</w:t>
      </w:r>
      <w:r w:rsidR="002429A3">
        <w:rPr>
          <w:sz w:val="24"/>
          <w:szCs w:val="24"/>
        </w:rPr>
        <w:t> </w:t>
      </w:r>
      <w:r>
        <w:rPr>
          <w:sz w:val="24"/>
          <w:szCs w:val="24"/>
        </w:rPr>
        <w:t>rozpočtu</w:t>
      </w:r>
      <w:r w:rsidR="002429A3">
        <w:rPr>
          <w:sz w:val="24"/>
          <w:szCs w:val="24"/>
        </w:rPr>
        <w:t>, dle zveřejněného formuláře</w:t>
      </w:r>
      <w:r>
        <w:rPr>
          <w:sz w:val="24"/>
          <w:szCs w:val="24"/>
        </w:rPr>
        <w:t>.</w:t>
      </w:r>
    </w:p>
    <w:p w14:paraId="2EDB85CB" w14:textId="77777777" w:rsidR="00D1669A" w:rsidRPr="00096BD2" w:rsidRDefault="00D1669A" w:rsidP="00D1669A">
      <w:pPr>
        <w:pStyle w:val="Odstavecseseznamem"/>
        <w:rPr>
          <w:sz w:val="24"/>
          <w:szCs w:val="24"/>
        </w:rPr>
      </w:pPr>
    </w:p>
    <w:p w14:paraId="36A87AF0" w14:textId="3E840A89" w:rsidR="00D1669A" w:rsidRPr="00AA4171" w:rsidRDefault="00D1669A" w:rsidP="00D1669A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Přípravu a průběh rozhodování o poskytnutí dotací dle podaných žádostí </w:t>
      </w:r>
      <w:r w:rsidRPr="00AA4171">
        <w:rPr>
          <w:sz w:val="24"/>
          <w:szCs w:val="24"/>
        </w:rPr>
        <w:t xml:space="preserve">zajištuje odbor </w:t>
      </w:r>
      <w:r w:rsidR="000A3C28" w:rsidRPr="00AA4171">
        <w:rPr>
          <w:sz w:val="24"/>
          <w:szCs w:val="24"/>
        </w:rPr>
        <w:t>š</w:t>
      </w:r>
      <w:r w:rsidRPr="00AA4171">
        <w:rPr>
          <w:sz w:val="24"/>
          <w:szCs w:val="24"/>
        </w:rPr>
        <w:t>kolství a kultury Úřadu městského obvodu Slezská Ostrava.</w:t>
      </w:r>
      <w:r w:rsidR="00AA4171" w:rsidRPr="00AA4171">
        <w:rPr>
          <w:sz w:val="24"/>
          <w:szCs w:val="24"/>
        </w:rPr>
        <w:t xml:space="preserve"> </w:t>
      </w:r>
    </w:p>
    <w:p w14:paraId="788119E2" w14:textId="77777777" w:rsidR="00D1669A" w:rsidRDefault="00D1669A" w:rsidP="00D1669A">
      <w:pPr>
        <w:jc w:val="both"/>
      </w:pPr>
    </w:p>
    <w:p w14:paraId="0BCAE4FF" w14:textId="6A94EEED" w:rsidR="00D1669A" w:rsidRDefault="00D1669A" w:rsidP="00D1669A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Odbor </w:t>
      </w:r>
      <w:r w:rsidR="0039440E">
        <w:rPr>
          <w:sz w:val="24"/>
          <w:szCs w:val="24"/>
        </w:rPr>
        <w:t>školství a kultury</w:t>
      </w:r>
      <w:r>
        <w:rPr>
          <w:sz w:val="24"/>
          <w:szCs w:val="24"/>
        </w:rPr>
        <w:t xml:space="preserve"> provádí kontrolu došlých žádostí a případně vyzve žadatele k odstranění zjištěných formálních nedostatků žádosti</w:t>
      </w:r>
      <w:r w:rsidR="007E0A08">
        <w:rPr>
          <w:sz w:val="24"/>
          <w:szCs w:val="24"/>
        </w:rPr>
        <w:t>,</w:t>
      </w:r>
      <w:r>
        <w:rPr>
          <w:sz w:val="24"/>
          <w:szCs w:val="24"/>
        </w:rPr>
        <w:t xml:space="preserve"> nebo od žadatele vyžádá doplňující údaje či dokumenty, pokud jsou</w:t>
      </w:r>
      <w:r w:rsidR="007E0A08">
        <w:rPr>
          <w:sz w:val="24"/>
          <w:szCs w:val="24"/>
        </w:rPr>
        <w:t xml:space="preserve"> tyto</w:t>
      </w:r>
      <w:r>
        <w:rPr>
          <w:sz w:val="24"/>
          <w:szCs w:val="24"/>
        </w:rPr>
        <w:t xml:space="preserve"> potřebné pro objektivní a zodpovědné posouzení žádosti a rozhodnutí o ní.</w:t>
      </w:r>
    </w:p>
    <w:p w14:paraId="01BFC1B7" w14:textId="77777777" w:rsidR="00D1669A" w:rsidRPr="00096BD2" w:rsidRDefault="00D1669A" w:rsidP="00D1669A">
      <w:pPr>
        <w:pStyle w:val="Odstavecseseznamem"/>
        <w:rPr>
          <w:sz w:val="24"/>
          <w:szCs w:val="24"/>
        </w:rPr>
      </w:pPr>
    </w:p>
    <w:p w14:paraId="34772A00" w14:textId="77777777" w:rsidR="00D1669A" w:rsidRDefault="00D1669A" w:rsidP="00D1669A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2429A3">
        <w:rPr>
          <w:sz w:val="24"/>
          <w:szCs w:val="24"/>
        </w:rPr>
        <w:t>Po případném odstranění nedostatků žádosti žádost projedná příslušn</w:t>
      </w:r>
      <w:r w:rsidR="002429A3" w:rsidRPr="002429A3">
        <w:rPr>
          <w:sz w:val="24"/>
          <w:szCs w:val="24"/>
        </w:rPr>
        <w:t xml:space="preserve">ý </w:t>
      </w:r>
      <w:r w:rsidRPr="002429A3">
        <w:rPr>
          <w:sz w:val="24"/>
          <w:szCs w:val="24"/>
        </w:rPr>
        <w:t>orgán městského obvodu</w:t>
      </w:r>
      <w:r w:rsidR="002429A3">
        <w:rPr>
          <w:sz w:val="24"/>
          <w:szCs w:val="24"/>
        </w:rPr>
        <w:t xml:space="preserve">, který doporučuje či rozhoduje, zda </w:t>
      </w:r>
      <w:r w:rsidRPr="002429A3">
        <w:rPr>
          <w:sz w:val="24"/>
          <w:szCs w:val="24"/>
        </w:rPr>
        <w:t xml:space="preserve">dotaci přidělit či nepřidělit a v jaké výši. </w:t>
      </w:r>
    </w:p>
    <w:p w14:paraId="5A931565" w14:textId="77777777" w:rsidR="002429A3" w:rsidRPr="002429A3" w:rsidRDefault="002429A3" w:rsidP="002429A3">
      <w:pPr>
        <w:pStyle w:val="Odstavecseseznamem"/>
        <w:ind w:left="360"/>
        <w:jc w:val="both"/>
        <w:rPr>
          <w:sz w:val="24"/>
          <w:szCs w:val="24"/>
        </w:rPr>
      </w:pPr>
    </w:p>
    <w:p w14:paraId="57A8BAE7" w14:textId="77777777" w:rsidR="00D1669A" w:rsidRDefault="00D1669A" w:rsidP="00D1669A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poskytnutí dotace </w:t>
      </w:r>
      <w:r w:rsidR="002429A3">
        <w:rPr>
          <w:sz w:val="24"/>
          <w:szCs w:val="24"/>
        </w:rPr>
        <w:t xml:space="preserve">do 50 000 Kč </w:t>
      </w:r>
      <w:r>
        <w:rPr>
          <w:sz w:val="24"/>
          <w:szCs w:val="24"/>
        </w:rPr>
        <w:t xml:space="preserve">rozhoduje </w:t>
      </w:r>
      <w:r w:rsidR="002429A3">
        <w:rPr>
          <w:sz w:val="24"/>
          <w:szCs w:val="24"/>
        </w:rPr>
        <w:t xml:space="preserve">Rada městského obvodu Slezská Ostrava, </w:t>
      </w:r>
      <w:r>
        <w:rPr>
          <w:sz w:val="24"/>
          <w:szCs w:val="24"/>
        </w:rPr>
        <w:t xml:space="preserve">u </w:t>
      </w:r>
      <w:r w:rsidR="002429A3">
        <w:rPr>
          <w:sz w:val="24"/>
          <w:szCs w:val="24"/>
        </w:rPr>
        <w:t>dotací</w:t>
      </w:r>
      <w:r>
        <w:rPr>
          <w:sz w:val="24"/>
          <w:szCs w:val="24"/>
        </w:rPr>
        <w:t xml:space="preserve"> nad 50 000 Kč </w:t>
      </w:r>
      <w:r w:rsidR="002429A3">
        <w:rPr>
          <w:sz w:val="24"/>
          <w:szCs w:val="24"/>
        </w:rPr>
        <w:t xml:space="preserve">rozhoduje i </w:t>
      </w:r>
      <w:r>
        <w:rPr>
          <w:sz w:val="24"/>
          <w:szCs w:val="24"/>
        </w:rPr>
        <w:t>zastupitelstvo městského obvodu.</w:t>
      </w:r>
      <w:r w:rsidR="002429A3">
        <w:rPr>
          <w:sz w:val="24"/>
          <w:szCs w:val="24"/>
        </w:rPr>
        <w:t xml:space="preserve"> </w:t>
      </w:r>
      <w:r w:rsidR="000A3C28">
        <w:rPr>
          <w:sz w:val="24"/>
          <w:szCs w:val="24"/>
        </w:rPr>
        <w:t>Na poskytnutí dotace není právní nárok.</w:t>
      </w:r>
    </w:p>
    <w:p w14:paraId="7F170961" w14:textId="77777777" w:rsidR="00D1669A" w:rsidRPr="002C6032" w:rsidRDefault="00D1669A" w:rsidP="00D1669A">
      <w:pPr>
        <w:pStyle w:val="Odstavecseseznamem"/>
        <w:rPr>
          <w:sz w:val="24"/>
          <w:szCs w:val="24"/>
        </w:rPr>
      </w:pPr>
    </w:p>
    <w:p w14:paraId="31CFC9CC" w14:textId="77777777" w:rsidR="00D1669A" w:rsidRDefault="00D1669A" w:rsidP="00D1669A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Dotace je poskytnuta vždy formou převodu z účtu poskytovatele na účet ve vlastnictví žadatele vedený u peněžního ústavu.</w:t>
      </w:r>
    </w:p>
    <w:p w14:paraId="0B7D5ED2" w14:textId="77777777" w:rsidR="00D1669A" w:rsidRPr="00926D41" w:rsidRDefault="00D1669A" w:rsidP="00D1669A">
      <w:pPr>
        <w:pStyle w:val="Odstavecseseznamem"/>
        <w:rPr>
          <w:sz w:val="24"/>
          <w:szCs w:val="24"/>
        </w:rPr>
      </w:pPr>
    </w:p>
    <w:p w14:paraId="63AB4B3F" w14:textId="61F86489" w:rsidR="00D1669A" w:rsidRDefault="00D1669A" w:rsidP="00D1669A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Poskytnutá dotace je ve smyslu zákona č. 320/2001 Sb., o finanční kontrole ve veřejné správě a o změně některých zákonů (zákon o finanční kontrole)</w:t>
      </w:r>
      <w:r w:rsidR="007E0A08">
        <w:rPr>
          <w:sz w:val="24"/>
          <w:szCs w:val="24"/>
        </w:rPr>
        <w:t>,</w:t>
      </w:r>
      <w:r>
        <w:rPr>
          <w:sz w:val="24"/>
          <w:szCs w:val="24"/>
        </w:rPr>
        <w:t xml:space="preserve"> ve z</w:t>
      </w:r>
      <w:r w:rsidR="007E0A08">
        <w:rPr>
          <w:sz w:val="24"/>
          <w:szCs w:val="24"/>
        </w:rPr>
        <w:t>n</w:t>
      </w:r>
      <w:r>
        <w:rPr>
          <w:sz w:val="24"/>
          <w:szCs w:val="24"/>
        </w:rPr>
        <w:t>ění pozdějších předpisů, veřejnou finanční podporou a vztahují se na ni všechna ustanovení tohoto zákona. Příjemce dotace odpovídá za její použití v souladu s účely a podmínkami smlouvy, pro které byla poskytnuta. Příjemce dotace je povinen v termínu daném smlouvou předložit poskytovateli řádné vyúčtování poskytnuté dotace, s využitím formuláře k</w:t>
      </w:r>
      <w:r w:rsidR="007E0A08">
        <w:rPr>
          <w:sz w:val="24"/>
          <w:szCs w:val="24"/>
        </w:rPr>
        <w:t> </w:t>
      </w:r>
      <w:r>
        <w:rPr>
          <w:sz w:val="24"/>
          <w:szCs w:val="24"/>
        </w:rPr>
        <w:t>vyúčtování</w:t>
      </w:r>
      <w:r w:rsidR="007E0A08">
        <w:rPr>
          <w:sz w:val="24"/>
          <w:szCs w:val="24"/>
        </w:rPr>
        <w:t xml:space="preserve"> dotace</w:t>
      </w:r>
      <w:r>
        <w:rPr>
          <w:sz w:val="24"/>
          <w:szCs w:val="24"/>
        </w:rPr>
        <w:t xml:space="preserve">. </w:t>
      </w:r>
    </w:p>
    <w:p w14:paraId="3D728920" w14:textId="77777777" w:rsidR="00D1669A" w:rsidRPr="00CD6FDD" w:rsidRDefault="00D1669A" w:rsidP="00D1669A">
      <w:pPr>
        <w:pStyle w:val="Odstavecseseznamem"/>
        <w:rPr>
          <w:sz w:val="24"/>
          <w:szCs w:val="24"/>
        </w:rPr>
      </w:pPr>
    </w:p>
    <w:p w14:paraId="6E037746" w14:textId="780105CB" w:rsidR="00D1669A" w:rsidRPr="000C13EC" w:rsidRDefault="00D1669A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V případě nesprávného použití či nesprávného vyúčtování je proti příjemci postupováno podle zákona č. 250/2000 Sb</w:t>
      </w:r>
      <w:r w:rsidR="00D704D0">
        <w:rPr>
          <w:sz w:val="24"/>
          <w:szCs w:val="24"/>
        </w:rPr>
        <w:t xml:space="preserve">., </w:t>
      </w:r>
      <w:r w:rsidR="00D704D0" w:rsidRPr="009F24D9">
        <w:rPr>
          <w:sz w:val="24"/>
          <w:szCs w:val="24"/>
        </w:rPr>
        <w:t>o rozpočtech územních samosprávných celků, ve znění pozdějších předpisů</w:t>
      </w:r>
      <w:r w:rsidR="00D704D0">
        <w:rPr>
          <w:sz w:val="24"/>
          <w:szCs w:val="24"/>
        </w:rPr>
        <w:t xml:space="preserve">, </w:t>
      </w:r>
      <w:r w:rsidRPr="000C13EC">
        <w:rPr>
          <w:sz w:val="24"/>
          <w:szCs w:val="24"/>
        </w:rPr>
        <w:t>zejména § 22</w:t>
      </w:r>
      <w:r w:rsidR="007E0A08" w:rsidRPr="000C13EC">
        <w:rPr>
          <w:sz w:val="24"/>
          <w:szCs w:val="24"/>
        </w:rPr>
        <w:t xml:space="preserve"> citovaného zákona</w:t>
      </w:r>
      <w:r w:rsidRPr="000C13EC">
        <w:rPr>
          <w:sz w:val="24"/>
          <w:szCs w:val="24"/>
        </w:rPr>
        <w:t>.</w:t>
      </w:r>
    </w:p>
    <w:p w14:paraId="1603B2CA" w14:textId="77777777" w:rsidR="00D1669A" w:rsidRPr="00CD6FDD" w:rsidRDefault="00D1669A" w:rsidP="00D1669A">
      <w:pPr>
        <w:pStyle w:val="Odstavecseseznamem"/>
        <w:rPr>
          <w:sz w:val="24"/>
          <w:szCs w:val="24"/>
        </w:rPr>
      </w:pPr>
    </w:p>
    <w:p w14:paraId="2C31EA61" w14:textId="77777777" w:rsidR="00D1669A" w:rsidRDefault="00D1669A" w:rsidP="00D1669A">
      <w:pPr>
        <w:jc w:val="both"/>
      </w:pPr>
    </w:p>
    <w:p w14:paraId="14362AFB" w14:textId="77777777" w:rsidR="00AA4171" w:rsidRDefault="00AA4171" w:rsidP="00D1669A">
      <w:pPr>
        <w:jc w:val="both"/>
      </w:pPr>
    </w:p>
    <w:p w14:paraId="7D1B886E" w14:textId="77777777" w:rsidR="00AA4171" w:rsidRDefault="00AA4171" w:rsidP="00D1669A">
      <w:pPr>
        <w:jc w:val="both"/>
      </w:pPr>
    </w:p>
    <w:p w14:paraId="3CA0BB50" w14:textId="77777777" w:rsidR="00D1669A" w:rsidRPr="00096BD2" w:rsidRDefault="00D1669A" w:rsidP="00D1669A">
      <w:pPr>
        <w:jc w:val="both"/>
      </w:pPr>
    </w:p>
    <w:p w14:paraId="7D3EB4D1" w14:textId="77777777" w:rsidR="00952C79" w:rsidRDefault="00952C79"/>
    <w:sectPr w:rsidR="00952C79" w:rsidSect="002D6441">
      <w:headerReference w:type="default" r:id="rId7"/>
      <w:footerReference w:type="default" r:id="rId8"/>
      <w:pgSz w:w="11906" w:h="16838"/>
      <w:pgMar w:top="176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E57B6" w14:textId="77777777" w:rsidR="002831A9" w:rsidRDefault="002831A9" w:rsidP="00D1669A">
      <w:r>
        <w:separator/>
      </w:r>
    </w:p>
  </w:endnote>
  <w:endnote w:type="continuationSeparator" w:id="0">
    <w:p w14:paraId="4311FB86" w14:textId="77777777" w:rsidR="002831A9" w:rsidRDefault="002831A9" w:rsidP="00D16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0B7B3" w14:textId="77777777" w:rsidR="004C7F35" w:rsidRDefault="00D1669A" w:rsidP="004C7F35">
    <w:pPr>
      <w:pStyle w:val="Zpat"/>
      <w:tabs>
        <w:tab w:val="clear" w:pos="4536"/>
        <w:tab w:val="center" w:pos="1440"/>
        <w:tab w:val="left" w:pos="3060"/>
      </w:tabs>
      <w:rPr>
        <w:rStyle w:val="slostrnky"/>
        <w:rFonts w:ascii="Arial" w:hAnsi="Arial" w:cs="Arial"/>
        <w:color w:val="003C69"/>
        <w:sz w:val="16"/>
      </w:rPr>
    </w:pPr>
    <w:r>
      <w:rPr>
        <w:rFonts w:ascii="Arial" w:hAnsi="Arial" w:cs="Arial"/>
        <w:noProof/>
        <w:color w:val="003C69"/>
        <w:sz w:val="16"/>
      </w:rPr>
      <w:drawing>
        <wp:anchor distT="0" distB="0" distL="114300" distR="114300" simplePos="0" relativeHeight="251660288" behindDoc="0" locked="0" layoutInCell="1" allowOverlap="1" wp14:anchorId="3E630AA0" wp14:editId="789B5FC8">
          <wp:simplePos x="0" y="0"/>
          <wp:positionH relativeFrom="column">
            <wp:posOffset>4572000</wp:posOffset>
          </wp:positionH>
          <wp:positionV relativeFrom="paragraph">
            <wp:posOffset>-18415</wp:posOffset>
          </wp:positionV>
          <wp:extent cx="1485900" cy="371475"/>
          <wp:effectExtent l="0" t="0" r="0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E440AC" w14:textId="77777777" w:rsidR="004C7F35" w:rsidRPr="0021288B" w:rsidRDefault="005F6D9F" w:rsidP="004C7F35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Style w:val="slostrnky"/>
        <w:rFonts w:ascii="Arial" w:hAnsi="Arial" w:cs="Arial"/>
        <w:color w:val="003C69"/>
        <w:sz w:val="16"/>
      </w:rPr>
    </w:pPr>
    <w:r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700B24">
      <w:rPr>
        <w:rStyle w:val="slostrnky"/>
        <w:rFonts w:ascii="Arial" w:hAnsi="Arial" w:cs="Arial"/>
        <w:noProof/>
        <w:color w:val="003C69"/>
        <w:sz w:val="16"/>
      </w:rPr>
      <w:t>2</w:t>
    </w:r>
    <w:r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Pr="00174097">
      <w:rPr>
        <w:rStyle w:val="slostrnky"/>
        <w:rFonts w:ascii="Arial" w:hAnsi="Arial" w:cs="Arial"/>
        <w:color w:val="003C69"/>
        <w:sz w:val="16"/>
      </w:rPr>
      <w:t>/</w:t>
    </w:r>
    <w:r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700B24">
      <w:rPr>
        <w:rStyle w:val="slostrnky"/>
        <w:rFonts w:ascii="Arial" w:hAnsi="Arial" w:cs="Arial"/>
        <w:noProof/>
        <w:color w:val="003C69"/>
        <w:sz w:val="16"/>
      </w:rPr>
      <w:t>2</w:t>
    </w:r>
    <w:r w:rsidRPr="00174097">
      <w:rPr>
        <w:rStyle w:val="slostrnky"/>
        <w:rFonts w:ascii="Arial" w:hAnsi="Arial" w:cs="Arial"/>
        <w:color w:val="003C69"/>
        <w:sz w:val="16"/>
      </w:rPr>
      <w:fldChar w:fldCharType="end"/>
    </w:r>
    <w:r>
      <w:rPr>
        <w:rStyle w:val="slostrnky"/>
        <w:rFonts w:ascii="Arial" w:hAnsi="Arial" w:cs="Arial"/>
        <w:color w:val="003C69"/>
        <w:sz w:val="16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BBA22" w14:textId="77777777" w:rsidR="002831A9" w:rsidRDefault="002831A9" w:rsidP="00D1669A">
      <w:r>
        <w:separator/>
      </w:r>
    </w:p>
  </w:footnote>
  <w:footnote w:type="continuationSeparator" w:id="0">
    <w:p w14:paraId="429A726C" w14:textId="77777777" w:rsidR="002831A9" w:rsidRDefault="002831A9" w:rsidP="00D166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58224" w14:textId="77777777" w:rsidR="004C7F35" w:rsidRPr="002D6441" w:rsidRDefault="00D1669A" w:rsidP="00D1669A">
    <w:pPr>
      <w:tabs>
        <w:tab w:val="left" w:pos="720"/>
      </w:tabs>
      <w:rPr>
        <w:color w:val="003C69"/>
      </w:rPr>
    </w:pPr>
    <w:r>
      <w:rPr>
        <w:rFonts w:ascii="Arial" w:hAnsi="Arial" w:cs="Arial"/>
        <w:noProof/>
        <w:color w:val="003C69"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6F9F9D6" wp14:editId="0EF2447D">
              <wp:simplePos x="0" y="0"/>
              <wp:positionH relativeFrom="column">
                <wp:posOffset>4680585</wp:posOffset>
              </wp:positionH>
              <wp:positionV relativeFrom="paragraph">
                <wp:posOffset>130810</wp:posOffset>
              </wp:positionV>
              <wp:extent cx="1356360" cy="334010"/>
              <wp:effectExtent l="3810" t="0" r="1905" b="1905"/>
              <wp:wrapNone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6360" cy="334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B67CAE" w14:textId="77777777" w:rsidR="002D6441" w:rsidRPr="002D6441" w:rsidRDefault="00000000" w:rsidP="002D6441">
                          <w:pPr>
                            <w:ind w:right="1182"/>
                            <w:jc w:val="right"/>
                            <w:rPr>
                              <w:b/>
                              <w:color w:val="00ADD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F9F9D6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margin-left:368.55pt;margin-top:10.3pt;width:106.8pt;height:2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" filled="f" stroked="f">
              <v:textbox>
                <w:txbxContent>
                  <w:p w14:paraId="7BB67CAE" w14:textId="77777777" w:rsidR="002D6441" w:rsidRPr="002D6441" w:rsidRDefault="005F6640" w:rsidP="002D6441">
                    <w:pPr>
                      <w:ind w:right="1182"/>
                      <w:jc w:val="right"/>
                      <w:rPr>
                        <w:b/>
                        <w:color w:val="00ADD0"/>
                      </w:rPr>
                    </w:pPr>
                  </w:p>
                </w:txbxContent>
              </v:textbox>
            </v:shape>
          </w:pict>
        </mc:Fallback>
      </mc:AlternateContent>
    </w:r>
    <w:r w:rsidRPr="009457AF">
      <w:rPr>
        <w:rFonts w:ascii="Arial" w:hAnsi="Arial" w:cs="Arial"/>
        <w:noProof/>
        <w:color w:val="003C69"/>
        <w:sz w:val="18"/>
        <w:szCs w:val="18"/>
      </w:rPr>
      <w:drawing>
        <wp:anchor distT="0" distB="0" distL="114300" distR="114300" simplePos="0" relativeHeight="251659264" behindDoc="0" locked="0" layoutInCell="1" allowOverlap="1" wp14:anchorId="7F3A164B" wp14:editId="727645DC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342900" cy="390525"/>
          <wp:effectExtent l="0" t="0" r="0" b="9525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6D9F" w:rsidRPr="009457AF">
      <w:rPr>
        <w:rFonts w:ascii="Arial" w:hAnsi="Arial" w:cs="Arial"/>
        <w:color w:val="003C69"/>
        <w:sz w:val="18"/>
        <w:szCs w:val="18"/>
      </w:rPr>
      <w:t xml:space="preserve">Statutární </w:t>
    </w:r>
    <w:r>
      <w:rPr>
        <w:rFonts w:ascii="Arial" w:hAnsi="Arial" w:cs="Arial"/>
        <w:color w:val="003C69"/>
        <w:sz w:val="18"/>
        <w:szCs w:val="18"/>
      </w:rPr>
      <w:t>město Ostrava</w:t>
    </w:r>
  </w:p>
  <w:p w14:paraId="3DCE70D3" w14:textId="77777777" w:rsidR="004C7F35" w:rsidRPr="009457AF" w:rsidRDefault="005F6D9F" w:rsidP="004C7F35">
    <w:pPr>
      <w:tabs>
        <w:tab w:val="left" w:pos="720"/>
      </w:tabs>
      <w:rPr>
        <w:rFonts w:ascii="Arial" w:hAnsi="Arial" w:cs="Arial"/>
        <w:color w:val="003C69"/>
        <w:sz w:val="18"/>
        <w:szCs w:val="18"/>
      </w:rPr>
    </w:pPr>
    <w:r>
      <w:rPr>
        <w:rFonts w:ascii="Arial" w:hAnsi="Arial" w:cs="Arial"/>
        <w:b/>
        <w:color w:val="003C69"/>
        <w:sz w:val="18"/>
        <w:szCs w:val="18"/>
      </w:rPr>
      <w:t>m</w:t>
    </w:r>
    <w:r w:rsidRPr="009457AF">
      <w:rPr>
        <w:rFonts w:ascii="Arial" w:hAnsi="Arial" w:cs="Arial"/>
        <w:b/>
        <w:color w:val="003C69"/>
        <w:sz w:val="18"/>
        <w:szCs w:val="18"/>
      </w:rPr>
      <w:t>ěstský obvod Slezská Ostrava</w:t>
    </w:r>
    <w:r>
      <w:rPr>
        <w:rFonts w:ascii="Arial" w:hAnsi="Arial" w:cs="Arial"/>
        <w:b/>
        <w:color w:val="003C69"/>
        <w:sz w:val="18"/>
        <w:szCs w:val="18"/>
      </w:rPr>
      <w:tab/>
    </w:r>
    <w:r>
      <w:rPr>
        <w:rFonts w:ascii="Arial" w:hAnsi="Arial" w:cs="Arial"/>
        <w:b/>
        <w:color w:val="003C69"/>
        <w:sz w:val="18"/>
        <w:szCs w:val="18"/>
      </w:rPr>
      <w:tab/>
    </w:r>
    <w:r>
      <w:rPr>
        <w:rFonts w:ascii="Arial" w:hAnsi="Arial" w:cs="Arial"/>
        <w:b/>
        <w:color w:val="003C69"/>
        <w:sz w:val="18"/>
        <w:szCs w:val="18"/>
      </w:rPr>
      <w:tab/>
    </w:r>
    <w:r>
      <w:rPr>
        <w:rFonts w:ascii="Arial" w:hAnsi="Arial" w:cs="Arial"/>
        <w:b/>
        <w:color w:val="003C69"/>
        <w:sz w:val="18"/>
        <w:szCs w:val="18"/>
      </w:rPr>
      <w:tab/>
      <w:t xml:space="preserve">                                                                             </w:t>
    </w:r>
  </w:p>
  <w:p w14:paraId="33CB2F03" w14:textId="4592099B" w:rsidR="004C7F35" w:rsidRPr="009457AF" w:rsidRDefault="00D704D0" w:rsidP="004C7F35">
    <w:pPr>
      <w:tabs>
        <w:tab w:val="left" w:pos="720"/>
      </w:tabs>
      <w:rPr>
        <w:rFonts w:ascii="Arial" w:hAnsi="Arial" w:cs="Arial"/>
        <w:b/>
        <w:color w:val="003C69"/>
        <w:sz w:val="18"/>
        <w:szCs w:val="18"/>
      </w:rPr>
    </w:pPr>
    <w:r>
      <w:rPr>
        <w:rFonts w:ascii="Arial" w:hAnsi="Arial" w:cs="Arial"/>
        <w:b/>
        <w:bCs/>
        <w:color w:val="003C69"/>
        <w:sz w:val="18"/>
        <w:szCs w:val="18"/>
      </w:rPr>
      <w:t>rada</w:t>
    </w:r>
    <w:r w:rsidR="005F6D9F" w:rsidRPr="009457AF">
      <w:rPr>
        <w:rFonts w:ascii="Arial" w:hAnsi="Arial" w:cs="Arial"/>
        <w:b/>
        <w:color w:val="003C69"/>
        <w:sz w:val="18"/>
        <w:szCs w:val="18"/>
      </w:rPr>
      <w:t xml:space="preserve"> městského obvodu </w:t>
    </w:r>
  </w:p>
  <w:p w14:paraId="14D75032" w14:textId="77777777" w:rsidR="006B1DF9" w:rsidRPr="004C7F35" w:rsidRDefault="00000000" w:rsidP="004C7F35">
    <w:pPr>
      <w:pStyle w:val="Zhlav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8759B"/>
    <w:multiLevelType w:val="hybridMultilevel"/>
    <w:tmpl w:val="B2B8AF0E"/>
    <w:lvl w:ilvl="0" w:tplc="44862E3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8FB16C0"/>
    <w:multiLevelType w:val="hybridMultilevel"/>
    <w:tmpl w:val="5314B1D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2725602">
    <w:abstractNumId w:val="1"/>
  </w:num>
  <w:num w:numId="2" w16cid:durableId="18358787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69A"/>
    <w:rsid w:val="000A3C28"/>
    <w:rsid w:val="000B41AB"/>
    <w:rsid w:val="000C13EC"/>
    <w:rsid w:val="001A7A26"/>
    <w:rsid w:val="001C055F"/>
    <w:rsid w:val="001F0415"/>
    <w:rsid w:val="002429A3"/>
    <w:rsid w:val="002831A9"/>
    <w:rsid w:val="002F256A"/>
    <w:rsid w:val="0039440E"/>
    <w:rsid w:val="00490A10"/>
    <w:rsid w:val="00494AD3"/>
    <w:rsid w:val="004A06DE"/>
    <w:rsid w:val="0055572D"/>
    <w:rsid w:val="005F6640"/>
    <w:rsid w:val="005F6D9F"/>
    <w:rsid w:val="006626E1"/>
    <w:rsid w:val="00686881"/>
    <w:rsid w:val="006A4F9B"/>
    <w:rsid w:val="00700B24"/>
    <w:rsid w:val="007A5FE0"/>
    <w:rsid w:val="007E0A08"/>
    <w:rsid w:val="00823AA1"/>
    <w:rsid w:val="008561F9"/>
    <w:rsid w:val="00952C79"/>
    <w:rsid w:val="009F774E"/>
    <w:rsid w:val="00A461CF"/>
    <w:rsid w:val="00AA4171"/>
    <w:rsid w:val="00B67A87"/>
    <w:rsid w:val="00BD5C41"/>
    <w:rsid w:val="00C42E0D"/>
    <w:rsid w:val="00CC6122"/>
    <w:rsid w:val="00D1669A"/>
    <w:rsid w:val="00D63F95"/>
    <w:rsid w:val="00D704D0"/>
    <w:rsid w:val="00DC12B4"/>
    <w:rsid w:val="00E709C9"/>
    <w:rsid w:val="00E85BDE"/>
    <w:rsid w:val="00F0684A"/>
    <w:rsid w:val="00F077A3"/>
    <w:rsid w:val="00FA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6D3CA9"/>
  <w15:chartTrackingRefBased/>
  <w15:docId w15:val="{C4A26536-6B1E-4A7E-9B76-8A4500983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16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1669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D1669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1669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D1669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1669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D1669A"/>
  </w:style>
  <w:style w:type="paragraph" w:customStyle="1" w:styleId="NadpisJVS1">
    <w:name w:val="Nadpis JVS1"/>
    <w:basedOn w:val="Nadpis3"/>
    <w:next w:val="Normln"/>
    <w:autoRedefine/>
    <w:uiPriority w:val="99"/>
    <w:rsid w:val="00D1669A"/>
    <w:pPr>
      <w:keepLines w:val="0"/>
      <w:spacing w:before="0"/>
      <w:jc w:val="both"/>
    </w:pPr>
    <w:rPr>
      <w:rFonts w:ascii="Arial" w:eastAsia="Times New Roman" w:hAnsi="Arial" w:cs="Arial"/>
      <w:b/>
      <w:bCs/>
      <w:color w:val="auto"/>
    </w:rPr>
  </w:style>
  <w:style w:type="paragraph" w:styleId="Odstavecseseznamem">
    <w:name w:val="List Paragraph"/>
    <w:basedOn w:val="Normln"/>
    <w:uiPriority w:val="34"/>
    <w:qFormat/>
    <w:rsid w:val="00D1669A"/>
    <w:pPr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D1669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D1669A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1669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7A8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7A87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Křístková Veronika</dc:creator>
  <cp:keywords/>
  <dc:description/>
  <cp:lastModifiedBy>Pondělíčková Jana</cp:lastModifiedBy>
  <cp:revision>2</cp:revision>
  <dcterms:created xsi:type="dcterms:W3CDTF">2022-09-20T06:24:00Z</dcterms:created>
  <dcterms:modified xsi:type="dcterms:W3CDTF">2022-09-20T06:24:00Z</dcterms:modified>
</cp:coreProperties>
</file>